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32" w:rsidRPr="009D3A32" w:rsidRDefault="009D3A32" w:rsidP="009D3A32">
      <w:pPr>
        <w:spacing w:before="540" w:after="18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2B2B2B"/>
        </w:rPr>
      </w:pPr>
      <w:r w:rsidRPr="009D3A32">
        <w:rPr>
          <w:rFonts w:eastAsia="Times New Roman" w:cstheme="minorHAnsi"/>
          <w:b/>
          <w:bCs/>
          <w:color w:val="2B2B2B"/>
        </w:rPr>
        <w:t>Цены на  «Дом охотника»</w:t>
      </w:r>
    </w:p>
    <w:p w:rsidR="009D3A32" w:rsidRPr="009D3A32" w:rsidRDefault="009D3A32" w:rsidP="009D3A32">
      <w:pPr>
        <w:spacing w:after="0" w:line="240" w:lineRule="auto"/>
        <w:jc w:val="center"/>
        <w:textAlignment w:val="baseline"/>
        <w:rPr>
          <w:rFonts w:eastAsia="Times New Roman" w:cstheme="minorHAnsi"/>
          <w:color w:val="2B2B2B"/>
        </w:rPr>
      </w:pPr>
      <w:r w:rsidRPr="009D3A32">
        <w:rPr>
          <w:rFonts w:eastAsia="Times New Roman" w:cstheme="minorHAnsi"/>
          <w:color w:val="2B2B2B"/>
        </w:rPr>
        <w:t>*цены актуальны на </w:t>
      </w:r>
      <w:r w:rsidRPr="009D3A32">
        <w:rPr>
          <w:rFonts w:eastAsia="Times New Roman" w:cstheme="minorHAnsi"/>
          <w:b/>
          <w:bCs/>
          <w:color w:val="2B2B2B"/>
        </w:rPr>
        <w:t>апрель 2021 </w:t>
      </w:r>
      <w:r w:rsidRPr="009D3A32">
        <w:rPr>
          <w:rFonts w:eastAsia="Times New Roman" w:cstheme="minorHAnsi"/>
          <w:color w:val="2B2B2B"/>
        </w:rPr>
        <w:t>года</w:t>
      </w:r>
    </w:p>
    <w:tbl>
      <w:tblPr>
        <w:tblW w:w="5000" w:type="pct"/>
        <w:tblCellSpacing w:w="7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7382"/>
        <w:gridCol w:w="1707"/>
      </w:tblGrid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b/>
                <w:bCs/>
                <w:color w:val="2B2B2B"/>
              </w:rPr>
              <w:t>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b/>
                <w:bCs/>
                <w:color w:val="2B2B2B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b/>
                <w:bCs/>
                <w:color w:val="2B2B2B"/>
              </w:rPr>
              <w:t>Выходные дни</w:t>
            </w:r>
          </w:p>
          <w:p w:rsidR="009D3A32" w:rsidRPr="009D3A32" w:rsidRDefault="009D3A32" w:rsidP="009D3A32">
            <w:pPr>
              <w:spacing w:after="0" w:line="240" w:lineRule="auto"/>
              <w:textAlignment w:val="baseline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b/>
                <w:bCs/>
                <w:color w:val="2B2B2B"/>
              </w:rPr>
              <w:t>Цена, руб., без НДС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Пользование охотничьим комплексом, 1 сутки (</w:t>
            </w:r>
            <w:r w:rsidRPr="009D3A32">
              <w:rPr>
                <w:rFonts w:eastAsia="Times New Roman" w:cstheme="minorHAnsi"/>
                <w:b/>
                <w:bCs/>
                <w:color w:val="2B2B2B"/>
              </w:rPr>
              <w:t>8 мест</w:t>
            </w:r>
            <w:r w:rsidRPr="009D3A32">
              <w:rPr>
                <w:rFonts w:eastAsia="Times New Roman" w:cstheme="minorHAnsi"/>
                <w:color w:val="2B2B2B"/>
              </w:rPr>
              <w:t>)</w:t>
            </w:r>
          </w:p>
          <w:p w:rsidR="009D3A32" w:rsidRPr="009D3A32" w:rsidRDefault="009D3A32" w:rsidP="009D3A32">
            <w:pPr>
              <w:spacing w:after="360" w:line="240" w:lineRule="auto"/>
              <w:textAlignment w:val="baseline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-4 номера для проживания,</w:t>
            </w:r>
          </w:p>
          <w:p w:rsidR="009D3A32" w:rsidRPr="009D3A32" w:rsidRDefault="009D3A32" w:rsidP="009D3A32">
            <w:pPr>
              <w:spacing w:after="360" w:line="240" w:lineRule="auto"/>
              <w:textAlignment w:val="baseline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-каминный зал,</w:t>
            </w:r>
          </w:p>
          <w:p w:rsidR="009D3A32" w:rsidRPr="009D3A32" w:rsidRDefault="009D3A32" w:rsidP="009D3A32">
            <w:pPr>
              <w:spacing w:after="360" w:line="240" w:lineRule="auto"/>
              <w:textAlignment w:val="baseline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-баня,</w:t>
            </w:r>
          </w:p>
          <w:p w:rsidR="009D3A32" w:rsidRPr="009D3A32" w:rsidRDefault="009D3A32" w:rsidP="009D3A32">
            <w:pPr>
              <w:spacing w:after="360" w:line="240" w:lineRule="auto"/>
              <w:textAlignment w:val="baseline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-кухня, стиральная и сушильная машины</w:t>
            </w:r>
          </w:p>
          <w:p w:rsidR="009D3A32" w:rsidRPr="009D3A32" w:rsidRDefault="009D3A32" w:rsidP="009D3A32">
            <w:pPr>
              <w:spacing w:after="360" w:line="240" w:lineRule="auto"/>
              <w:textAlignment w:val="baseline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— летняя крытая площадка,  бильярдный зал) (50 мест)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300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Пользование домом охотника в комплексе (с баней), 1 сутки (9-25 мест для проведения мероприятий различного характера)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450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Пользование домом охотника в комплексе (с баней), 1 сутки (26 более мест для проведения мероприятий различного характера)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575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Пользование охотничьим комплексом, 1 сутки (без бани) </w:t>
            </w:r>
            <w:r w:rsidRPr="009D3A32">
              <w:rPr>
                <w:rFonts w:eastAsia="Times New Roman" w:cstheme="minorHAnsi"/>
                <w:b/>
                <w:bCs/>
                <w:color w:val="2B2B2B"/>
              </w:rPr>
              <w:t>8 мест</w:t>
            </w:r>
          </w:p>
          <w:p w:rsidR="009D3A32" w:rsidRPr="009D3A32" w:rsidRDefault="009D3A32" w:rsidP="009D3A32">
            <w:pPr>
              <w:spacing w:after="360" w:line="240" w:lineRule="auto"/>
              <w:textAlignment w:val="baseline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-4 номера для проживания,</w:t>
            </w:r>
          </w:p>
          <w:p w:rsidR="009D3A32" w:rsidRPr="009D3A32" w:rsidRDefault="009D3A32" w:rsidP="009D3A32">
            <w:pPr>
              <w:spacing w:after="360" w:line="240" w:lineRule="auto"/>
              <w:textAlignment w:val="baseline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-каминный зал (20 посадочных мест),</w:t>
            </w:r>
          </w:p>
          <w:p w:rsidR="009D3A32" w:rsidRPr="009D3A32" w:rsidRDefault="009D3A32" w:rsidP="009D3A32">
            <w:pPr>
              <w:spacing w:after="360" w:line="240" w:lineRule="auto"/>
              <w:textAlignment w:val="baseline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-кухня, стиральная и сушильная машины</w:t>
            </w:r>
          </w:p>
          <w:p w:rsidR="009D3A32" w:rsidRPr="009D3A32" w:rsidRDefault="009D3A32" w:rsidP="009D3A32">
            <w:pPr>
              <w:spacing w:after="360" w:line="240" w:lineRule="auto"/>
              <w:textAlignment w:val="baseline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-летняя крытая площадка (50 мест),</w:t>
            </w:r>
          </w:p>
          <w:p w:rsidR="009D3A32" w:rsidRPr="009D3A32" w:rsidRDefault="009D3A32" w:rsidP="009D3A32">
            <w:pPr>
              <w:spacing w:after="360" w:line="240" w:lineRule="auto"/>
              <w:textAlignment w:val="baseline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— бильярдный зал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250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Пользование домом охотника в комплексе (без бани), 1 сутки (9-25 мест для проведения мероприятий различного характера)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345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Пользование домом охотника в комплексе (без бани), 1 сутки (26 более мест для проведения мероприятий различного характера)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440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Пользование двухместным номером люкс, 1 сутки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50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 xml:space="preserve">Пользование крытой летней площадкой (мангал, барбекю, дрова — 50 </w:t>
            </w:r>
            <w:r w:rsidRPr="009D3A32">
              <w:rPr>
                <w:rFonts w:eastAsia="Times New Roman" w:cstheme="minorHAnsi"/>
                <w:color w:val="2B2B2B"/>
              </w:rPr>
              <w:lastRenderedPageBreak/>
              <w:t>посадочных мест), 1 человек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lastRenderedPageBreak/>
              <w:t> 5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lastRenderedPageBreak/>
              <w:t> 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 xml:space="preserve"> Проживание 1 человека в </w:t>
            </w:r>
            <w:proofErr w:type="spellStart"/>
            <w:r w:rsidRPr="009D3A32">
              <w:rPr>
                <w:rFonts w:eastAsia="Times New Roman" w:cstheme="minorHAnsi"/>
                <w:color w:val="2B2B2B"/>
              </w:rPr>
              <w:t>охотдомике</w:t>
            </w:r>
            <w:proofErr w:type="spellEnd"/>
            <w:r w:rsidRPr="009D3A32">
              <w:rPr>
                <w:rFonts w:eastAsia="Times New Roman" w:cstheme="minorHAnsi"/>
                <w:color w:val="2B2B2B"/>
              </w:rPr>
              <w:t>, 1 сутки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25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Пользование каминным залом (20 посадочных мест), кухней, санузлами, 1 человек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7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proofErr w:type="gramStart"/>
            <w:r w:rsidRPr="009D3A32">
              <w:rPr>
                <w:rFonts w:eastAsia="Times New Roman" w:cstheme="minorHAnsi"/>
                <w:color w:val="2B2B2B"/>
              </w:rPr>
              <w:t>Пользование банным комплексом (парилка, душ, комната отдыха, кухня, каминный зал, санузел) 1 час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18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Аренда лука для спортивной стрельбы по мишеням, 1 час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18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Аренда вольера для собак, 1 сутки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0,5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Аренда велосипеда взрослого, 1 час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5</w:t>
            </w:r>
          </w:p>
        </w:tc>
      </w:tr>
      <w:tr w:rsidR="009D3A32" w:rsidRPr="009D3A32" w:rsidTr="009D3A3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Аренда велосипеда подросткового, 1 час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3A32" w:rsidRPr="009D3A32" w:rsidRDefault="009D3A32" w:rsidP="009D3A32">
            <w:pPr>
              <w:spacing w:after="0" w:line="240" w:lineRule="auto"/>
              <w:rPr>
                <w:rFonts w:eastAsia="Times New Roman" w:cstheme="minorHAnsi"/>
                <w:color w:val="2B2B2B"/>
              </w:rPr>
            </w:pPr>
            <w:r w:rsidRPr="009D3A32">
              <w:rPr>
                <w:rFonts w:eastAsia="Times New Roman" w:cstheme="minorHAnsi"/>
                <w:color w:val="2B2B2B"/>
              </w:rPr>
              <w:t> 3</w:t>
            </w:r>
          </w:p>
        </w:tc>
      </w:tr>
    </w:tbl>
    <w:p w:rsidR="00EC089E" w:rsidRPr="009D3A32" w:rsidRDefault="00EC089E">
      <w:pPr>
        <w:rPr>
          <w:rFonts w:cstheme="minorHAnsi"/>
        </w:rPr>
      </w:pPr>
    </w:p>
    <w:sectPr w:rsidR="00EC089E" w:rsidRPr="009D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A32"/>
    <w:rsid w:val="009D3A32"/>
    <w:rsid w:val="00EC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3A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3A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3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2021-04-12T07:50:00Z</dcterms:created>
  <dcterms:modified xsi:type="dcterms:W3CDTF">2021-04-12T07:51:00Z</dcterms:modified>
</cp:coreProperties>
</file>